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05C9" w14:textId="6B664989" w:rsidR="004051CC" w:rsidRPr="004728DD" w:rsidRDefault="004051CC" w:rsidP="004051CC">
      <w:pPr>
        <w:pStyle w:val="NormalnyWeb"/>
        <w:jc w:val="right"/>
        <w:rPr>
          <w:rFonts w:ascii="Arial" w:hAnsi="Arial" w:cs="Arial"/>
          <w:sz w:val="22"/>
          <w:szCs w:val="22"/>
        </w:rPr>
      </w:pPr>
      <w:r w:rsidRPr="004728DD">
        <w:rPr>
          <w:rFonts w:ascii="Arial" w:hAnsi="Arial" w:cs="Arial"/>
          <w:sz w:val="22"/>
          <w:szCs w:val="22"/>
        </w:rPr>
        <w:t xml:space="preserve">Warszawa, </w:t>
      </w:r>
      <w:r w:rsidR="004C510C">
        <w:rPr>
          <w:rFonts w:ascii="Arial" w:hAnsi="Arial" w:cs="Arial"/>
          <w:sz w:val="22"/>
          <w:szCs w:val="22"/>
        </w:rPr>
        <w:t>1</w:t>
      </w:r>
      <w:r w:rsidR="00A72DF6">
        <w:rPr>
          <w:rFonts w:ascii="Arial" w:hAnsi="Arial" w:cs="Arial"/>
          <w:sz w:val="22"/>
          <w:szCs w:val="22"/>
        </w:rPr>
        <w:t>3</w:t>
      </w:r>
      <w:r w:rsidRPr="004728DD">
        <w:rPr>
          <w:rFonts w:ascii="Arial" w:hAnsi="Arial" w:cs="Arial"/>
          <w:sz w:val="22"/>
          <w:szCs w:val="22"/>
        </w:rPr>
        <w:t>.03.2024</w:t>
      </w:r>
    </w:p>
    <w:p w14:paraId="15E5D746" w14:textId="77777777" w:rsidR="004051CC" w:rsidRDefault="004051CC" w:rsidP="004051CC">
      <w:pPr>
        <w:pStyle w:val="NormalnyWeb"/>
        <w:rPr>
          <w:rFonts w:ascii="Arial" w:hAnsi="Arial" w:cs="Arial"/>
          <w:b/>
          <w:bCs/>
          <w:sz w:val="22"/>
          <w:szCs w:val="22"/>
        </w:rPr>
      </w:pPr>
    </w:p>
    <w:p w14:paraId="4C62C380" w14:textId="714C2929" w:rsidR="004C510C" w:rsidRPr="004C510C" w:rsidRDefault="004C510C" w:rsidP="004C510C">
      <w:pPr>
        <w:pStyle w:val="Normalny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Program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Nexera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Her</w:t>
      </w:r>
      <w:r w:rsidR="008F45B0">
        <w:rPr>
          <w:rFonts w:ascii="Arial" w:hAnsi="Arial" w:cs="Arial"/>
          <w:b/>
          <w:bCs/>
          <w:sz w:val="28"/>
          <w:szCs w:val="28"/>
        </w:rPr>
        <w:t>oes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z kolejnym rekordem. To inicjatywa, którą wymyślili pracownicy</w:t>
      </w:r>
    </w:p>
    <w:p w14:paraId="173E007B" w14:textId="045BA28C" w:rsidR="004C510C" w:rsidRP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C510C">
        <w:rPr>
          <w:rFonts w:ascii="Arial" w:hAnsi="Arial" w:cs="Arial"/>
          <w:b/>
          <w:bCs/>
          <w:sz w:val="22"/>
          <w:szCs w:val="22"/>
        </w:rPr>
        <w:t xml:space="preserve">220 milionów kroków wystarcza by trzykrotnie okrążyć ziemię. </w:t>
      </w:r>
      <w:r w:rsidR="00407542">
        <w:rPr>
          <w:rFonts w:ascii="Arial" w:hAnsi="Arial" w:cs="Arial"/>
          <w:b/>
          <w:bCs/>
          <w:sz w:val="22"/>
          <w:szCs w:val="22"/>
        </w:rPr>
        <w:t>W</w:t>
      </w:r>
      <w:r w:rsidRPr="004C510C">
        <w:rPr>
          <w:rFonts w:ascii="Arial" w:hAnsi="Arial" w:cs="Arial"/>
          <w:b/>
          <w:bCs/>
          <w:sz w:val="22"/>
          <w:szCs w:val="22"/>
        </w:rPr>
        <w:t>łaśnie taki dystans w 2023 roku przemierzyli pracownicy firmy Nexera, którzy od kilku lat, w ramach oddolnej inicjatywy</w:t>
      </w:r>
      <w:r w:rsidR="00407542">
        <w:rPr>
          <w:rFonts w:ascii="Arial" w:hAnsi="Arial" w:cs="Arial"/>
          <w:b/>
          <w:bCs/>
          <w:sz w:val="22"/>
          <w:szCs w:val="22"/>
        </w:rPr>
        <w:t>,</w:t>
      </w:r>
      <w:r w:rsidRPr="004C510C">
        <w:rPr>
          <w:rFonts w:ascii="Arial" w:hAnsi="Arial" w:cs="Arial"/>
          <w:b/>
          <w:bCs/>
          <w:sz w:val="22"/>
          <w:szCs w:val="22"/>
        </w:rPr>
        <w:t xml:space="preserve"> wspierają lokalne organizacje i akcje pomocowe. Wykonane kroki to tylko jeden z elementów społecznego zaangażowania </w:t>
      </w:r>
      <w:proofErr w:type="spellStart"/>
      <w:r w:rsidRPr="004C510C">
        <w:rPr>
          <w:rFonts w:ascii="Arial" w:hAnsi="Arial" w:cs="Arial"/>
          <w:b/>
          <w:bCs/>
          <w:sz w:val="22"/>
          <w:szCs w:val="22"/>
        </w:rPr>
        <w:t>Nexery</w:t>
      </w:r>
      <w:proofErr w:type="spellEnd"/>
      <w:r w:rsidRPr="004C510C">
        <w:rPr>
          <w:rFonts w:ascii="Arial" w:hAnsi="Arial" w:cs="Arial"/>
          <w:b/>
          <w:bCs/>
          <w:sz w:val="22"/>
          <w:szCs w:val="22"/>
        </w:rPr>
        <w:t xml:space="preserve">, która aktywnie pomaga potrzebującym w regionach, w których prowadzi działalność. </w:t>
      </w:r>
      <w:r w:rsidR="00407542">
        <w:rPr>
          <w:rFonts w:ascii="Arial" w:hAnsi="Arial" w:cs="Arial"/>
          <w:b/>
          <w:bCs/>
          <w:sz w:val="22"/>
          <w:szCs w:val="22"/>
        </w:rPr>
        <w:t>T</w:t>
      </w:r>
      <w:r w:rsidRPr="004C510C">
        <w:rPr>
          <w:rFonts w:ascii="Arial" w:hAnsi="Arial" w:cs="Arial"/>
          <w:b/>
          <w:bCs/>
          <w:sz w:val="22"/>
          <w:szCs w:val="22"/>
        </w:rPr>
        <w:t xml:space="preserve">ylko </w:t>
      </w:r>
      <w:r w:rsidR="00407542">
        <w:rPr>
          <w:rFonts w:ascii="Arial" w:hAnsi="Arial" w:cs="Arial"/>
          <w:b/>
          <w:bCs/>
          <w:sz w:val="22"/>
          <w:szCs w:val="22"/>
        </w:rPr>
        <w:t xml:space="preserve">w </w:t>
      </w:r>
      <w:r w:rsidRPr="004C510C">
        <w:rPr>
          <w:rFonts w:ascii="Arial" w:hAnsi="Arial" w:cs="Arial"/>
          <w:b/>
          <w:bCs/>
          <w:sz w:val="22"/>
          <w:szCs w:val="22"/>
        </w:rPr>
        <w:t xml:space="preserve">2023 r. całkowite wsparcie wyniosło ponad </w:t>
      </w:r>
      <w:r w:rsidR="00756CF3">
        <w:rPr>
          <w:rFonts w:ascii="Arial" w:hAnsi="Arial" w:cs="Arial"/>
          <w:b/>
          <w:bCs/>
          <w:sz w:val="22"/>
          <w:szCs w:val="22"/>
        </w:rPr>
        <w:t>450</w:t>
      </w:r>
      <w:r w:rsidR="00756CF3" w:rsidRPr="004C51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510C">
        <w:rPr>
          <w:rFonts w:ascii="Arial" w:hAnsi="Arial" w:cs="Arial"/>
          <w:b/>
          <w:bCs/>
          <w:sz w:val="22"/>
          <w:szCs w:val="22"/>
        </w:rPr>
        <w:t>tysięcy złotych</w:t>
      </w:r>
      <w:r w:rsidR="001C2F43">
        <w:rPr>
          <w:rFonts w:ascii="Arial" w:hAnsi="Arial" w:cs="Arial"/>
          <w:b/>
          <w:bCs/>
          <w:sz w:val="22"/>
          <w:szCs w:val="22"/>
        </w:rPr>
        <w:t xml:space="preserve"> i trafiło do 2</w:t>
      </w:r>
      <w:r w:rsidR="00756CF3">
        <w:rPr>
          <w:rFonts w:ascii="Arial" w:hAnsi="Arial" w:cs="Arial"/>
          <w:b/>
          <w:bCs/>
          <w:sz w:val="22"/>
          <w:szCs w:val="22"/>
        </w:rPr>
        <w:t>5</w:t>
      </w:r>
      <w:r w:rsidR="001C2F43">
        <w:rPr>
          <w:rFonts w:ascii="Arial" w:hAnsi="Arial" w:cs="Arial"/>
          <w:b/>
          <w:bCs/>
          <w:sz w:val="22"/>
          <w:szCs w:val="22"/>
        </w:rPr>
        <w:t xml:space="preserve"> organizacji oraz inicjatyw</w:t>
      </w:r>
      <w:r w:rsidRPr="004C510C">
        <w:rPr>
          <w:rFonts w:ascii="Arial" w:hAnsi="Arial" w:cs="Arial"/>
          <w:b/>
          <w:bCs/>
          <w:sz w:val="22"/>
          <w:szCs w:val="22"/>
        </w:rPr>
        <w:t>.</w:t>
      </w:r>
      <w:r w:rsidR="008579AC">
        <w:rPr>
          <w:rFonts w:ascii="Arial" w:hAnsi="Arial" w:cs="Arial"/>
          <w:b/>
          <w:bCs/>
          <w:sz w:val="22"/>
          <w:szCs w:val="22"/>
        </w:rPr>
        <w:t xml:space="preserve"> </w:t>
      </w:r>
      <w:r w:rsidR="00326C2A">
        <w:rPr>
          <w:rFonts w:ascii="Arial" w:hAnsi="Arial" w:cs="Arial"/>
          <w:b/>
          <w:bCs/>
          <w:sz w:val="22"/>
          <w:szCs w:val="22"/>
        </w:rPr>
        <w:t>W sumie zebrana dotychczas kwota sięga już niemal miliona złotych.</w:t>
      </w:r>
      <w:r w:rsidRPr="004C51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0B3CDB" w14:textId="43474063" w:rsidR="004C510C" w:rsidRP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510C">
        <w:rPr>
          <w:rFonts w:ascii="Arial" w:hAnsi="Arial" w:cs="Arial"/>
          <w:sz w:val="22"/>
          <w:szCs w:val="22"/>
        </w:rPr>
        <w:t xml:space="preserve">Pracownicze </w:t>
      </w:r>
      <w:r w:rsidR="00326C2A">
        <w:rPr>
          <w:rFonts w:ascii="Arial" w:hAnsi="Arial" w:cs="Arial"/>
          <w:sz w:val="22"/>
          <w:szCs w:val="22"/>
        </w:rPr>
        <w:t xml:space="preserve">akcje </w:t>
      </w:r>
      <w:r w:rsidRPr="004C510C">
        <w:rPr>
          <w:rFonts w:ascii="Arial" w:hAnsi="Arial" w:cs="Arial"/>
          <w:sz w:val="22"/>
          <w:szCs w:val="22"/>
        </w:rPr>
        <w:t>społeczne mają różnorodną formułę, jednak niewiele z nich powstaje w pełni oddolnie. A tak jest właśnie w przypadku pr</w:t>
      </w:r>
      <w:r w:rsidR="00326C2A">
        <w:rPr>
          <w:rFonts w:ascii="Arial" w:hAnsi="Arial" w:cs="Arial"/>
          <w:sz w:val="22"/>
          <w:szCs w:val="22"/>
        </w:rPr>
        <w:t xml:space="preserve">ogramu </w:t>
      </w:r>
      <w:proofErr w:type="spellStart"/>
      <w:r w:rsidRPr="004C510C">
        <w:rPr>
          <w:rFonts w:ascii="Arial" w:hAnsi="Arial" w:cs="Arial"/>
          <w:sz w:val="22"/>
          <w:szCs w:val="22"/>
        </w:rPr>
        <w:t>Nexera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510C">
        <w:rPr>
          <w:rFonts w:ascii="Arial" w:hAnsi="Arial" w:cs="Arial"/>
          <w:sz w:val="22"/>
          <w:szCs w:val="22"/>
        </w:rPr>
        <w:t>Hero</w:t>
      </w:r>
      <w:r w:rsidR="008F45B0">
        <w:rPr>
          <w:rFonts w:ascii="Arial" w:hAnsi="Arial" w:cs="Arial"/>
          <w:sz w:val="22"/>
          <w:szCs w:val="22"/>
        </w:rPr>
        <w:t>e</w:t>
      </w:r>
      <w:r w:rsidRPr="004C510C">
        <w:rPr>
          <w:rFonts w:ascii="Arial" w:hAnsi="Arial" w:cs="Arial"/>
          <w:sz w:val="22"/>
          <w:szCs w:val="22"/>
        </w:rPr>
        <w:t>s</w:t>
      </w:r>
      <w:proofErr w:type="spellEnd"/>
      <w:r w:rsidRPr="004C510C">
        <w:rPr>
          <w:rFonts w:ascii="Arial" w:hAnsi="Arial" w:cs="Arial"/>
          <w:sz w:val="22"/>
          <w:szCs w:val="22"/>
        </w:rPr>
        <w:t>, który trwa nieprzerwanie od 2018 roku. W pierwszych miesiącach nie miał on oficjalnego charakteru</w:t>
      </w:r>
      <w:r w:rsidR="00326C2A">
        <w:rPr>
          <w:rFonts w:ascii="Arial" w:hAnsi="Arial" w:cs="Arial"/>
          <w:sz w:val="22"/>
          <w:szCs w:val="22"/>
        </w:rPr>
        <w:t xml:space="preserve"> i własnej nazwy</w:t>
      </w:r>
      <w:r w:rsidRPr="004C510C">
        <w:rPr>
          <w:rFonts w:ascii="Arial" w:hAnsi="Arial" w:cs="Arial"/>
          <w:sz w:val="22"/>
          <w:szCs w:val="22"/>
        </w:rPr>
        <w:t>. Wszystko zaczęło się od niepozornej inicjatywy budowy drewnianych bud</w:t>
      </w:r>
      <w:r w:rsidR="00407542">
        <w:rPr>
          <w:rFonts w:ascii="Arial" w:hAnsi="Arial" w:cs="Arial"/>
          <w:sz w:val="22"/>
          <w:szCs w:val="22"/>
        </w:rPr>
        <w:t xml:space="preserve"> dla zwierząt</w:t>
      </w:r>
      <w:r w:rsidR="00326C2A">
        <w:rPr>
          <w:rFonts w:ascii="Arial" w:hAnsi="Arial" w:cs="Arial"/>
          <w:sz w:val="22"/>
          <w:szCs w:val="22"/>
        </w:rPr>
        <w:t xml:space="preserve"> podczas wyjazdu integracyjnego</w:t>
      </w:r>
      <w:r w:rsidRPr="004C510C">
        <w:rPr>
          <w:rFonts w:ascii="Arial" w:hAnsi="Arial" w:cs="Arial"/>
          <w:sz w:val="22"/>
          <w:szCs w:val="22"/>
        </w:rPr>
        <w:t xml:space="preserve">, które pracownicy </w:t>
      </w:r>
      <w:proofErr w:type="spellStart"/>
      <w:r w:rsidRPr="004C510C">
        <w:rPr>
          <w:rFonts w:ascii="Arial" w:hAnsi="Arial" w:cs="Arial"/>
          <w:sz w:val="22"/>
          <w:szCs w:val="22"/>
        </w:rPr>
        <w:t>Nexery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przekazali</w:t>
      </w:r>
      <w:r w:rsidR="00326C2A">
        <w:rPr>
          <w:rFonts w:ascii="Arial" w:hAnsi="Arial" w:cs="Arial"/>
          <w:sz w:val="22"/>
          <w:szCs w:val="22"/>
        </w:rPr>
        <w:t xml:space="preserve"> następnie</w:t>
      </w:r>
      <w:r w:rsidRPr="004C510C">
        <w:rPr>
          <w:rFonts w:ascii="Arial" w:hAnsi="Arial" w:cs="Arial"/>
          <w:sz w:val="22"/>
          <w:szCs w:val="22"/>
        </w:rPr>
        <w:t xml:space="preserve"> do schronisk. Z upływem czasu i dzięki sportowemu zacięciu </w:t>
      </w:r>
      <w:r>
        <w:rPr>
          <w:rFonts w:ascii="Arial" w:hAnsi="Arial" w:cs="Arial"/>
          <w:sz w:val="22"/>
          <w:szCs w:val="22"/>
        </w:rPr>
        <w:t>kilku</w:t>
      </w:r>
      <w:r w:rsidRPr="004C510C">
        <w:rPr>
          <w:rFonts w:ascii="Arial" w:hAnsi="Arial" w:cs="Arial"/>
          <w:sz w:val="22"/>
          <w:szCs w:val="22"/>
        </w:rPr>
        <w:t xml:space="preserve"> osób akcja nabrała rozpędu i stała się nieodłącznym elementem funkcjonowania firmy.</w:t>
      </w:r>
    </w:p>
    <w:p w14:paraId="76902B23" w14:textId="53E694BB" w:rsidR="004C510C" w:rsidRP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C510C">
        <w:rPr>
          <w:rFonts w:ascii="Arial" w:hAnsi="Arial" w:cs="Arial"/>
          <w:b/>
          <w:bCs/>
          <w:sz w:val="22"/>
          <w:szCs w:val="22"/>
        </w:rPr>
        <w:t xml:space="preserve">Małe kroki, </w:t>
      </w:r>
      <w:r w:rsidR="004928FA">
        <w:rPr>
          <w:rFonts w:ascii="Arial" w:hAnsi="Arial" w:cs="Arial"/>
          <w:b/>
          <w:bCs/>
          <w:sz w:val="22"/>
          <w:szCs w:val="22"/>
        </w:rPr>
        <w:t xml:space="preserve">ale </w:t>
      </w:r>
      <w:r w:rsidRPr="004C510C">
        <w:rPr>
          <w:rFonts w:ascii="Arial" w:hAnsi="Arial" w:cs="Arial"/>
          <w:b/>
          <w:bCs/>
          <w:sz w:val="22"/>
          <w:szCs w:val="22"/>
        </w:rPr>
        <w:t>wielkie zaangażowanie</w:t>
      </w:r>
    </w:p>
    <w:p w14:paraId="3E3DDCDA" w14:textId="1E2C85FA" w:rsidR="004C510C" w:rsidRP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510C">
        <w:rPr>
          <w:rFonts w:ascii="Arial" w:hAnsi="Arial" w:cs="Arial"/>
          <w:sz w:val="22"/>
          <w:szCs w:val="22"/>
        </w:rPr>
        <w:t xml:space="preserve">Dodatkowym bodźcem </w:t>
      </w:r>
      <w:r w:rsidR="00407542">
        <w:rPr>
          <w:rFonts w:ascii="Arial" w:hAnsi="Arial" w:cs="Arial"/>
          <w:sz w:val="22"/>
          <w:szCs w:val="22"/>
        </w:rPr>
        <w:t xml:space="preserve">zachęcającym </w:t>
      </w:r>
      <w:r>
        <w:rPr>
          <w:rFonts w:ascii="Arial" w:hAnsi="Arial" w:cs="Arial"/>
          <w:sz w:val="22"/>
          <w:szCs w:val="22"/>
        </w:rPr>
        <w:t>pracowników</w:t>
      </w:r>
      <w:r w:rsidRPr="004C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regularnej </w:t>
      </w:r>
      <w:r w:rsidRPr="004C510C">
        <w:rPr>
          <w:rFonts w:ascii="Arial" w:hAnsi="Arial" w:cs="Arial"/>
          <w:sz w:val="22"/>
          <w:szCs w:val="22"/>
        </w:rPr>
        <w:t>aktywnoś</w:t>
      </w:r>
      <w:r>
        <w:rPr>
          <w:rFonts w:ascii="Arial" w:hAnsi="Arial" w:cs="Arial"/>
          <w:sz w:val="22"/>
          <w:szCs w:val="22"/>
        </w:rPr>
        <w:t>ci</w:t>
      </w:r>
      <w:r w:rsidRPr="004C510C">
        <w:rPr>
          <w:rFonts w:ascii="Arial" w:hAnsi="Arial" w:cs="Arial"/>
          <w:sz w:val="22"/>
          <w:szCs w:val="22"/>
        </w:rPr>
        <w:t xml:space="preserve"> charytatywn</w:t>
      </w:r>
      <w:r>
        <w:rPr>
          <w:rFonts w:ascii="Arial" w:hAnsi="Arial" w:cs="Arial"/>
          <w:sz w:val="22"/>
          <w:szCs w:val="22"/>
        </w:rPr>
        <w:t>ej</w:t>
      </w:r>
      <w:r w:rsidRPr="004C510C">
        <w:rPr>
          <w:rFonts w:ascii="Arial" w:hAnsi="Arial" w:cs="Arial"/>
          <w:sz w:val="22"/>
          <w:szCs w:val="22"/>
        </w:rPr>
        <w:t xml:space="preserve"> </w:t>
      </w:r>
      <w:r w:rsidR="00407542">
        <w:rPr>
          <w:rFonts w:ascii="Arial" w:hAnsi="Arial" w:cs="Arial"/>
          <w:sz w:val="22"/>
          <w:szCs w:val="22"/>
        </w:rPr>
        <w:t xml:space="preserve">(i fizycznej) </w:t>
      </w:r>
      <w:r w:rsidRPr="004C510C">
        <w:rPr>
          <w:rFonts w:ascii="Arial" w:hAnsi="Arial" w:cs="Arial"/>
          <w:sz w:val="22"/>
          <w:szCs w:val="22"/>
        </w:rPr>
        <w:t xml:space="preserve">stała się </w:t>
      </w:r>
      <w:r w:rsidR="004928FA">
        <w:rPr>
          <w:rFonts w:ascii="Arial" w:hAnsi="Arial" w:cs="Arial"/>
          <w:sz w:val="22"/>
          <w:szCs w:val="22"/>
        </w:rPr>
        <w:t>g</w:t>
      </w:r>
      <w:r w:rsidRPr="004C510C">
        <w:rPr>
          <w:rFonts w:ascii="Arial" w:hAnsi="Arial" w:cs="Arial"/>
          <w:sz w:val="22"/>
          <w:szCs w:val="22"/>
        </w:rPr>
        <w:t xml:space="preserve">rywalizacja. W przypadku </w:t>
      </w:r>
      <w:proofErr w:type="spellStart"/>
      <w:r w:rsidRPr="004C510C">
        <w:rPr>
          <w:rFonts w:ascii="Arial" w:hAnsi="Arial" w:cs="Arial"/>
          <w:sz w:val="22"/>
          <w:szCs w:val="22"/>
        </w:rPr>
        <w:t>Nexery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przejawia się ona </w:t>
      </w:r>
      <w:r w:rsidR="00407542">
        <w:rPr>
          <w:rFonts w:ascii="Arial" w:hAnsi="Arial" w:cs="Arial"/>
          <w:sz w:val="22"/>
          <w:szCs w:val="22"/>
        </w:rPr>
        <w:t>w</w:t>
      </w:r>
      <w:r w:rsidR="00407542" w:rsidRPr="004C510C">
        <w:rPr>
          <w:rFonts w:ascii="Arial" w:hAnsi="Arial" w:cs="Arial"/>
          <w:sz w:val="22"/>
          <w:szCs w:val="22"/>
        </w:rPr>
        <w:t xml:space="preserve"> </w:t>
      </w:r>
      <w:r w:rsidRPr="004C510C">
        <w:rPr>
          <w:rFonts w:ascii="Arial" w:hAnsi="Arial" w:cs="Arial"/>
          <w:sz w:val="22"/>
          <w:szCs w:val="22"/>
        </w:rPr>
        <w:t>liczeni</w:t>
      </w:r>
      <w:r w:rsidR="00407542">
        <w:rPr>
          <w:rFonts w:ascii="Arial" w:hAnsi="Arial" w:cs="Arial"/>
          <w:sz w:val="22"/>
          <w:szCs w:val="22"/>
        </w:rPr>
        <w:t>u</w:t>
      </w:r>
      <w:r w:rsidRPr="004C510C">
        <w:rPr>
          <w:rFonts w:ascii="Arial" w:hAnsi="Arial" w:cs="Arial"/>
          <w:sz w:val="22"/>
          <w:szCs w:val="22"/>
        </w:rPr>
        <w:t xml:space="preserve"> pokonanego dystansu za pomocą </w:t>
      </w:r>
      <w:r>
        <w:rPr>
          <w:rFonts w:ascii="Arial" w:hAnsi="Arial" w:cs="Arial"/>
          <w:sz w:val="22"/>
          <w:szCs w:val="22"/>
        </w:rPr>
        <w:t>sportowych opasek</w:t>
      </w:r>
      <w:r w:rsidRPr="004C510C">
        <w:rPr>
          <w:rFonts w:ascii="Arial" w:hAnsi="Arial" w:cs="Arial"/>
          <w:sz w:val="22"/>
          <w:szCs w:val="22"/>
        </w:rPr>
        <w:t>. Zespół dzieli się na grupy</w:t>
      </w:r>
      <w:r w:rsidR="00756CF3">
        <w:rPr>
          <w:rFonts w:ascii="Arial" w:hAnsi="Arial" w:cs="Arial"/>
          <w:sz w:val="22"/>
          <w:szCs w:val="22"/>
        </w:rPr>
        <w:t>,</w:t>
      </w:r>
      <w:r w:rsidRPr="004C510C">
        <w:rPr>
          <w:rFonts w:ascii="Arial" w:hAnsi="Arial" w:cs="Arial"/>
          <w:sz w:val="22"/>
          <w:szCs w:val="22"/>
        </w:rPr>
        <w:t xml:space="preserve"> odpowiadające Regionom </w:t>
      </w:r>
      <w:proofErr w:type="spellStart"/>
      <w:r w:rsidRPr="004C510C">
        <w:rPr>
          <w:rFonts w:ascii="Arial" w:hAnsi="Arial" w:cs="Arial"/>
          <w:sz w:val="22"/>
          <w:szCs w:val="22"/>
        </w:rPr>
        <w:t>Nexery</w:t>
      </w:r>
      <w:proofErr w:type="spellEnd"/>
      <w:r w:rsidR="00407542">
        <w:rPr>
          <w:rFonts w:ascii="Arial" w:hAnsi="Arial" w:cs="Arial"/>
          <w:sz w:val="22"/>
          <w:szCs w:val="22"/>
        </w:rPr>
        <w:t xml:space="preserve"> (czyli obszarom, w których firma prowadzi działalność biznesową)</w:t>
      </w:r>
      <w:r w:rsidRPr="004C510C">
        <w:rPr>
          <w:rFonts w:ascii="Arial" w:hAnsi="Arial" w:cs="Arial"/>
          <w:sz w:val="22"/>
          <w:szCs w:val="22"/>
        </w:rPr>
        <w:t xml:space="preserve">. Co kwartał najbardziej aktywna </w:t>
      </w:r>
      <w:r w:rsidR="00407542">
        <w:rPr>
          <w:rFonts w:ascii="Arial" w:hAnsi="Arial" w:cs="Arial"/>
          <w:sz w:val="22"/>
          <w:szCs w:val="22"/>
        </w:rPr>
        <w:t xml:space="preserve">drużyna, </w:t>
      </w:r>
      <w:r>
        <w:rPr>
          <w:rFonts w:ascii="Arial" w:hAnsi="Arial" w:cs="Arial"/>
          <w:sz w:val="22"/>
          <w:szCs w:val="22"/>
        </w:rPr>
        <w:t>która sumarycznie wykona najwięcej kroków</w:t>
      </w:r>
      <w:r w:rsidR="00407542">
        <w:rPr>
          <w:rFonts w:ascii="Arial" w:hAnsi="Arial" w:cs="Arial"/>
          <w:sz w:val="22"/>
          <w:szCs w:val="22"/>
        </w:rPr>
        <w:t>,</w:t>
      </w:r>
      <w:r w:rsidRPr="004C510C">
        <w:rPr>
          <w:rFonts w:ascii="Arial" w:hAnsi="Arial" w:cs="Arial"/>
          <w:sz w:val="22"/>
          <w:szCs w:val="22"/>
        </w:rPr>
        <w:t xml:space="preserve"> wyb</w:t>
      </w:r>
      <w:r w:rsidR="00407542">
        <w:rPr>
          <w:rFonts w:ascii="Arial" w:hAnsi="Arial" w:cs="Arial"/>
          <w:sz w:val="22"/>
          <w:szCs w:val="22"/>
        </w:rPr>
        <w:t>iera</w:t>
      </w:r>
      <w:r w:rsidRPr="004C510C">
        <w:rPr>
          <w:rFonts w:ascii="Arial" w:hAnsi="Arial" w:cs="Arial"/>
          <w:sz w:val="22"/>
          <w:szCs w:val="22"/>
        </w:rPr>
        <w:t xml:space="preserve"> organizacj</w:t>
      </w:r>
      <w:r w:rsidR="00410F9D">
        <w:rPr>
          <w:rFonts w:ascii="Arial" w:hAnsi="Arial" w:cs="Arial"/>
          <w:sz w:val="22"/>
          <w:szCs w:val="22"/>
        </w:rPr>
        <w:t>e, które chce wesprzeć.</w:t>
      </w:r>
      <w:r w:rsidRPr="004C510C">
        <w:rPr>
          <w:rFonts w:ascii="Arial" w:hAnsi="Arial" w:cs="Arial"/>
          <w:sz w:val="22"/>
          <w:szCs w:val="22"/>
        </w:rPr>
        <w:t>. Następnie zebrana kwota wpłacana jest na dany cel, a cała zabawa zaczyna się od nowa. I z każdym kolejnym miesiącem zyskuje coraz większ</w:t>
      </w:r>
      <w:r w:rsidR="008F45B0">
        <w:rPr>
          <w:rFonts w:ascii="Arial" w:hAnsi="Arial" w:cs="Arial"/>
          <w:sz w:val="22"/>
          <w:szCs w:val="22"/>
        </w:rPr>
        <w:t>ą</w:t>
      </w:r>
      <w:r w:rsidRPr="004C510C">
        <w:rPr>
          <w:rFonts w:ascii="Arial" w:hAnsi="Arial" w:cs="Arial"/>
          <w:sz w:val="22"/>
          <w:szCs w:val="22"/>
        </w:rPr>
        <w:t xml:space="preserve"> popularnoś</w:t>
      </w:r>
      <w:r w:rsidR="008F45B0">
        <w:rPr>
          <w:rFonts w:ascii="Arial" w:hAnsi="Arial" w:cs="Arial"/>
          <w:sz w:val="22"/>
          <w:szCs w:val="22"/>
        </w:rPr>
        <w:t>ć</w:t>
      </w:r>
      <w:r w:rsidRPr="004C510C">
        <w:rPr>
          <w:rFonts w:ascii="Arial" w:hAnsi="Arial" w:cs="Arial"/>
          <w:sz w:val="22"/>
          <w:szCs w:val="22"/>
        </w:rPr>
        <w:t xml:space="preserve">. Jeszcze w 2021 roku </w:t>
      </w:r>
      <w:proofErr w:type="spellStart"/>
      <w:r w:rsidRPr="004C510C">
        <w:rPr>
          <w:rFonts w:ascii="Arial" w:hAnsi="Arial" w:cs="Arial"/>
          <w:sz w:val="22"/>
          <w:szCs w:val="22"/>
        </w:rPr>
        <w:t>Nexerianie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"wydeptali</w:t>
      </w:r>
      <w:r>
        <w:rPr>
          <w:rFonts w:ascii="Arial" w:hAnsi="Arial" w:cs="Arial"/>
          <w:sz w:val="22"/>
          <w:szCs w:val="22"/>
        </w:rPr>
        <w:t>”</w:t>
      </w:r>
      <w:r w:rsidRPr="004C510C">
        <w:rPr>
          <w:rFonts w:ascii="Arial" w:hAnsi="Arial" w:cs="Arial"/>
          <w:sz w:val="22"/>
          <w:szCs w:val="22"/>
        </w:rPr>
        <w:t xml:space="preserve"> 103 mln kroków. W ubiegłym roku było to ponad dwa razy więcej. </w:t>
      </w:r>
      <w:r>
        <w:rPr>
          <w:rFonts w:ascii="Arial" w:hAnsi="Arial" w:cs="Arial"/>
          <w:sz w:val="22"/>
          <w:szCs w:val="22"/>
        </w:rPr>
        <w:t>Biorąc pod uwagę, że każdy kolejny rok był lepszy od poprzedniego, teraz poprzeczka po raz kolejny poszła w górę.</w:t>
      </w:r>
    </w:p>
    <w:p w14:paraId="67B57612" w14:textId="54039504" w:rsid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510C">
        <w:rPr>
          <w:rFonts w:ascii="Arial" w:hAnsi="Arial" w:cs="Arial"/>
          <w:sz w:val="22"/>
          <w:szCs w:val="22"/>
        </w:rPr>
        <w:t xml:space="preserve">– </w:t>
      </w:r>
      <w:r w:rsidRPr="004C510C">
        <w:rPr>
          <w:rFonts w:ascii="Arial" w:hAnsi="Arial" w:cs="Arial"/>
          <w:i/>
          <w:iCs/>
          <w:sz w:val="22"/>
          <w:szCs w:val="22"/>
        </w:rPr>
        <w:t>Ni</w:t>
      </w:r>
      <w:r w:rsidR="008F45B0">
        <w:rPr>
          <w:rFonts w:ascii="Arial" w:hAnsi="Arial" w:cs="Arial"/>
          <w:i/>
          <w:iCs/>
          <w:sz w:val="22"/>
          <w:szCs w:val="22"/>
        </w:rPr>
        <w:t xml:space="preserve">c tak nie </w:t>
      </w:r>
      <w:r w:rsidRPr="004C510C">
        <w:rPr>
          <w:rFonts w:ascii="Arial" w:hAnsi="Arial" w:cs="Arial"/>
          <w:i/>
          <w:iCs/>
          <w:sz w:val="22"/>
          <w:szCs w:val="22"/>
        </w:rPr>
        <w:t>mobilizuj</w:t>
      </w:r>
      <w:r w:rsidR="008F45B0">
        <w:rPr>
          <w:rFonts w:ascii="Arial" w:hAnsi="Arial" w:cs="Arial"/>
          <w:i/>
          <w:iCs/>
          <w:sz w:val="22"/>
          <w:szCs w:val="22"/>
        </w:rPr>
        <w:t>e</w:t>
      </w:r>
      <w:r w:rsidR="00326C2A">
        <w:rPr>
          <w:rFonts w:ascii="Arial" w:hAnsi="Arial" w:cs="Arial"/>
          <w:i/>
          <w:iCs/>
          <w:sz w:val="22"/>
          <w:szCs w:val="22"/>
        </w:rPr>
        <w:t xml:space="preserve"> do działania</w:t>
      </w:r>
      <w:r w:rsidR="008F45B0">
        <w:rPr>
          <w:rFonts w:ascii="Arial" w:hAnsi="Arial" w:cs="Arial"/>
          <w:i/>
          <w:iCs/>
          <w:sz w:val="22"/>
          <w:szCs w:val="22"/>
        </w:rPr>
        <w:t xml:space="preserve"> jak</w:t>
      </w:r>
      <w:r w:rsidRPr="004C510C">
        <w:rPr>
          <w:rFonts w:ascii="Arial" w:hAnsi="Arial" w:cs="Arial"/>
          <w:i/>
          <w:iCs/>
          <w:sz w:val="22"/>
          <w:szCs w:val="22"/>
        </w:rPr>
        <w:t xml:space="preserve"> poczucie realnego wpływu</w:t>
      </w:r>
      <w:r w:rsidR="00326C2A">
        <w:rPr>
          <w:rFonts w:ascii="Arial" w:hAnsi="Arial" w:cs="Arial"/>
          <w:i/>
          <w:iCs/>
          <w:sz w:val="22"/>
          <w:szCs w:val="22"/>
        </w:rPr>
        <w:t xml:space="preserve"> zmiany </w:t>
      </w:r>
      <w:r w:rsidRPr="004C510C">
        <w:rPr>
          <w:rFonts w:ascii="Arial" w:hAnsi="Arial" w:cs="Arial"/>
          <w:i/>
          <w:iCs/>
          <w:sz w:val="22"/>
          <w:szCs w:val="22"/>
        </w:rPr>
        <w:t>świata na lepsze</w:t>
      </w:r>
      <w:r>
        <w:rPr>
          <w:rFonts w:ascii="Arial" w:hAnsi="Arial" w:cs="Arial"/>
          <w:i/>
          <w:iCs/>
          <w:sz w:val="22"/>
          <w:szCs w:val="22"/>
        </w:rPr>
        <w:t>. A jeszcze lepiej, gdy dzieje się to dosłownie na wyciągnięcie ręki, w miejscach, które dobrze znamy.</w:t>
      </w:r>
      <w:r w:rsidRPr="004C510C">
        <w:rPr>
          <w:rFonts w:ascii="Arial" w:hAnsi="Arial" w:cs="Arial"/>
          <w:i/>
          <w:iCs/>
          <w:sz w:val="22"/>
          <w:szCs w:val="22"/>
        </w:rPr>
        <w:t xml:space="preserve"> W </w:t>
      </w:r>
      <w:proofErr w:type="spellStart"/>
      <w:r w:rsidRPr="004C510C">
        <w:rPr>
          <w:rFonts w:ascii="Arial" w:hAnsi="Arial" w:cs="Arial"/>
          <w:i/>
          <w:iCs/>
          <w:sz w:val="22"/>
          <w:szCs w:val="22"/>
        </w:rPr>
        <w:t>Nexerze</w:t>
      </w:r>
      <w:proofErr w:type="spellEnd"/>
      <w:r w:rsidRPr="004C510C">
        <w:rPr>
          <w:rFonts w:ascii="Arial" w:hAnsi="Arial" w:cs="Arial"/>
          <w:i/>
          <w:iCs/>
          <w:sz w:val="22"/>
          <w:szCs w:val="22"/>
        </w:rPr>
        <w:t xml:space="preserve"> działamy lokalnie i w taki sam sposób chcemy </w:t>
      </w:r>
      <w:r w:rsidR="008F45B0">
        <w:rPr>
          <w:rFonts w:ascii="Arial" w:hAnsi="Arial" w:cs="Arial"/>
          <w:i/>
          <w:iCs/>
          <w:sz w:val="22"/>
          <w:szCs w:val="22"/>
        </w:rPr>
        <w:t>pomagać. W</w:t>
      </w:r>
      <w:r w:rsidR="008F45B0" w:rsidRPr="004C510C">
        <w:rPr>
          <w:rFonts w:ascii="Arial" w:hAnsi="Arial" w:cs="Arial"/>
          <w:i/>
          <w:iCs/>
          <w:sz w:val="22"/>
          <w:szCs w:val="22"/>
        </w:rPr>
        <w:t>spiera</w:t>
      </w:r>
      <w:r w:rsidR="008F45B0">
        <w:rPr>
          <w:rFonts w:ascii="Arial" w:hAnsi="Arial" w:cs="Arial"/>
          <w:i/>
          <w:iCs/>
          <w:sz w:val="22"/>
          <w:szCs w:val="22"/>
        </w:rPr>
        <w:t>my</w:t>
      </w:r>
      <w:r w:rsidRPr="004C510C">
        <w:rPr>
          <w:rFonts w:ascii="Arial" w:hAnsi="Arial" w:cs="Arial"/>
          <w:i/>
          <w:iCs/>
          <w:sz w:val="22"/>
          <w:szCs w:val="22"/>
        </w:rPr>
        <w:t xml:space="preserve"> organizacje i społeczno</w:t>
      </w:r>
      <w:r>
        <w:rPr>
          <w:rFonts w:ascii="Arial" w:hAnsi="Arial" w:cs="Arial"/>
          <w:i/>
          <w:iCs/>
          <w:sz w:val="22"/>
          <w:szCs w:val="22"/>
        </w:rPr>
        <w:t>ści</w:t>
      </w:r>
      <w:r w:rsidR="008F45B0">
        <w:rPr>
          <w:rFonts w:ascii="Arial" w:hAnsi="Arial" w:cs="Arial"/>
          <w:i/>
          <w:iCs/>
          <w:sz w:val="22"/>
          <w:szCs w:val="22"/>
        </w:rPr>
        <w:t xml:space="preserve"> w regionach</w:t>
      </w:r>
      <w:r w:rsidRPr="004C510C">
        <w:rPr>
          <w:rFonts w:ascii="Arial" w:hAnsi="Arial" w:cs="Arial"/>
          <w:i/>
          <w:iCs/>
          <w:sz w:val="22"/>
          <w:szCs w:val="22"/>
        </w:rPr>
        <w:t xml:space="preserve">. Tutaj nikt nikogo nie musi już dodatkowo zachęcać, ani przekonywać i to najlepszy dowód na sukces naszego oddolnego programu. Czuję ogromną dumę z całego zespołu, który go stworzył i </w:t>
      </w:r>
      <w:r>
        <w:rPr>
          <w:rFonts w:ascii="Arial" w:hAnsi="Arial" w:cs="Arial"/>
          <w:i/>
          <w:iCs/>
          <w:sz w:val="22"/>
          <w:szCs w:val="22"/>
        </w:rPr>
        <w:t>systematycznie</w:t>
      </w:r>
      <w:r w:rsidRPr="004C510C">
        <w:rPr>
          <w:rFonts w:ascii="Arial" w:hAnsi="Arial" w:cs="Arial"/>
          <w:i/>
          <w:iCs/>
          <w:sz w:val="22"/>
          <w:szCs w:val="22"/>
        </w:rPr>
        <w:t xml:space="preserve"> zwiększa jego skal</w:t>
      </w:r>
      <w:r w:rsidR="00326C2A">
        <w:rPr>
          <w:rFonts w:ascii="Arial" w:hAnsi="Arial" w:cs="Arial"/>
          <w:i/>
          <w:iCs/>
          <w:sz w:val="22"/>
          <w:szCs w:val="22"/>
        </w:rPr>
        <w:t>ę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C510C">
        <w:rPr>
          <w:rFonts w:ascii="Arial" w:hAnsi="Arial" w:cs="Arial"/>
          <w:sz w:val="22"/>
          <w:szCs w:val="22"/>
        </w:rPr>
        <w:t xml:space="preserve">– </w:t>
      </w:r>
      <w:r w:rsidRPr="004C510C">
        <w:rPr>
          <w:rFonts w:ascii="Arial" w:hAnsi="Arial" w:cs="Arial"/>
          <w:b/>
          <w:bCs/>
          <w:sz w:val="22"/>
          <w:szCs w:val="22"/>
        </w:rPr>
        <w:t xml:space="preserve">mówi Jacek Wiśniewski, prezes zarządu </w:t>
      </w:r>
      <w:proofErr w:type="spellStart"/>
      <w:r w:rsidRPr="004C510C">
        <w:rPr>
          <w:rFonts w:ascii="Arial" w:hAnsi="Arial" w:cs="Arial"/>
          <w:b/>
          <w:bCs/>
          <w:sz w:val="22"/>
          <w:szCs w:val="22"/>
        </w:rPr>
        <w:t>Nexery</w:t>
      </w:r>
      <w:proofErr w:type="spellEnd"/>
      <w:r w:rsidRPr="004C510C">
        <w:rPr>
          <w:rFonts w:ascii="Arial" w:hAnsi="Arial" w:cs="Arial"/>
          <w:b/>
          <w:bCs/>
          <w:sz w:val="22"/>
          <w:szCs w:val="22"/>
        </w:rPr>
        <w:t>.</w:t>
      </w:r>
      <w:r w:rsidRPr="004C510C">
        <w:rPr>
          <w:rFonts w:ascii="Arial" w:hAnsi="Arial" w:cs="Arial"/>
          <w:sz w:val="22"/>
          <w:szCs w:val="22"/>
        </w:rPr>
        <w:t xml:space="preserve"> </w:t>
      </w:r>
    </w:p>
    <w:p w14:paraId="1B21E502" w14:textId="2903B160" w:rsidR="004C510C" w:rsidRPr="004C510C" w:rsidRDefault="004C510C" w:rsidP="004C510C">
      <w:pPr>
        <w:pStyle w:val="paragraph"/>
        <w:spacing w:after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C510C">
        <w:rPr>
          <w:rFonts w:ascii="Arial" w:hAnsi="Arial" w:cs="Arial"/>
          <w:b/>
          <w:bCs/>
          <w:sz w:val="22"/>
          <w:szCs w:val="22"/>
        </w:rPr>
        <w:t>Długa lista lokalnych potrzeb</w:t>
      </w:r>
    </w:p>
    <w:p w14:paraId="310125D7" w14:textId="7A609434" w:rsidR="00722FF8" w:rsidRDefault="004C510C" w:rsidP="00722FF8">
      <w:pPr>
        <w:pStyle w:val="paragraph"/>
        <w:spacing w:after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510C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4C510C">
        <w:rPr>
          <w:rFonts w:ascii="Arial" w:hAnsi="Arial" w:cs="Arial"/>
          <w:sz w:val="22"/>
          <w:szCs w:val="22"/>
        </w:rPr>
        <w:t>Nexera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510C">
        <w:rPr>
          <w:rFonts w:ascii="Arial" w:hAnsi="Arial" w:cs="Arial"/>
          <w:sz w:val="22"/>
          <w:szCs w:val="22"/>
        </w:rPr>
        <w:t>Her</w:t>
      </w:r>
      <w:r w:rsidR="008F45B0">
        <w:rPr>
          <w:rFonts w:ascii="Arial" w:hAnsi="Arial" w:cs="Arial"/>
          <w:sz w:val="22"/>
          <w:szCs w:val="22"/>
        </w:rPr>
        <w:t>e</w:t>
      </w:r>
      <w:r w:rsidRPr="004C510C">
        <w:rPr>
          <w:rFonts w:ascii="Arial" w:hAnsi="Arial" w:cs="Arial"/>
          <w:sz w:val="22"/>
          <w:szCs w:val="22"/>
        </w:rPr>
        <w:t>os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to nie tylko licz</w:t>
      </w:r>
      <w:r w:rsidR="00410F9D">
        <w:rPr>
          <w:rFonts w:ascii="Arial" w:hAnsi="Arial" w:cs="Arial"/>
          <w:sz w:val="22"/>
          <w:szCs w:val="22"/>
        </w:rPr>
        <w:t>e</w:t>
      </w:r>
      <w:r w:rsidRPr="004C510C">
        <w:rPr>
          <w:rFonts w:ascii="Arial" w:hAnsi="Arial" w:cs="Arial"/>
          <w:sz w:val="22"/>
          <w:szCs w:val="22"/>
        </w:rPr>
        <w:t xml:space="preserve">nie kroków, ale również dodatkowe formy wsparcia, których z roku na rok przybywa. Operator aktywnie działa przez cały rok i uważnie obserwuje bieżące zapotrzebowanie lokalnych podmiotów niosących pomoc, zarówno </w:t>
      </w:r>
      <w:r w:rsidR="008F45B0">
        <w:rPr>
          <w:rFonts w:ascii="Arial" w:hAnsi="Arial" w:cs="Arial"/>
          <w:sz w:val="22"/>
          <w:szCs w:val="22"/>
        </w:rPr>
        <w:t>społecznościom</w:t>
      </w:r>
      <w:r w:rsidRPr="004C510C">
        <w:rPr>
          <w:rFonts w:ascii="Arial" w:hAnsi="Arial" w:cs="Arial"/>
          <w:sz w:val="22"/>
          <w:szCs w:val="22"/>
        </w:rPr>
        <w:t>, jak i zwierzętom. Nexera regularnie angażuje się w regionalne współprace partnerskie, wspiera</w:t>
      </w:r>
      <w:r>
        <w:rPr>
          <w:rFonts w:ascii="Arial" w:hAnsi="Arial" w:cs="Arial"/>
          <w:sz w:val="22"/>
          <w:szCs w:val="22"/>
        </w:rPr>
        <w:t xml:space="preserve"> schroniska, ośrodki rehabilitacji i</w:t>
      </w:r>
      <w:r w:rsidRPr="004C510C">
        <w:rPr>
          <w:rFonts w:ascii="Arial" w:hAnsi="Arial" w:cs="Arial"/>
          <w:sz w:val="22"/>
          <w:szCs w:val="22"/>
        </w:rPr>
        <w:t xml:space="preserve"> strategiczne jednostki, takie jak np. Ochotnicza Straż Pożarna</w:t>
      </w:r>
      <w:r>
        <w:rPr>
          <w:rFonts w:ascii="Arial" w:hAnsi="Arial" w:cs="Arial"/>
          <w:sz w:val="22"/>
          <w:szCs w:val="22"/>
        </w:rPr>
        <w:t>. Ponadto p</w:t>
      </w:r>
      <w:r w:rsidRPr="004C510C">
        <w:rPr>
          <w:rFonts w:ascii="Arial" w:hAnsi="Arial" w:cs="Arial"/>
          <w:sz w:val="22"/>
          <w:szCs w:val="22"/>
        </w:rPr>
        <w:t>omaga rozwijać kariery sportowe młodych</w:t>
      </w:r>
      <w:r>
        <w:rPr>
          <w:rFonts w:ascii="Arial" w:hAnsi="Arial" w:cs="Arial"/>
          <w:sz w:val="22"/>
          <w:szCs w:val="22"/>
        </w:rPr>
        <w:t>, zdolnych</w:t>
      </w:r>
      <w:r w:rsidRPr="004C510C">
        <w:rPr>
          <w:rFonts w:ascii="Arial" w:hAnsi="Arial" w:cs="Arial"/>
          <w:sz w:val="22"/>
          <w:szCs w:val="22"/>
        </w:rPr>
        <w:t xml:space="preserve"> ludzi</w:t>
      </w:r>
      <w:r w:rsidR="008F45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finansując ich sprzęt i treningi, a także </w:t>
      </w:r>
      <w:r w:rsidRPr="004C510C">
        <w:rPr>
          <w:rFonts w:ascii="Arial" w:hAnsi="Arial" w:cs="Arial"/>
          <w:sz w:val="22"/>
          <w:szCs w:val="22"/>
        </w:rPr>
        <w:t xml:space="preserve">angażuje się w podnoszenie kwalifikacji zawodowych </w:t>
      </w:r>
      <w:r w:rsidR="008F45B0">
        <w:rPr>
          <w:rFonts w:ascii="Arial" w:hAnsi="Arial" w:cs="Arial"/>
          <w:sz w:val="22"/>
          <w:szCs w:val="22"/>
        </w:rPr>
        <w:t>pedagogów</w:t>
      </w:r>
      <w:r w:rsidRPr="004C510C">
        <w:rPr>
          <w:rFonts w:ascii="Arial" w:hAnsi="Arial" w:cs="Arial"/>
          <w:sz w:val="22"/>
          <w:szCs w:val="22"/>
        </w:rPr>
        <w:t xml:space="preserve">. </w:t>
      </w:r>
      <w:r w:rsidRPr="004C510C">
        <w:rPr>
          <w:rFonts w:ascii="Arial" w:hAnsi="Arial" w:cs="Arial"/>
          <w:sz w:val="22"/>
          <w:szCs w:val="22"/>
        </w:rPr>
        <w:lastRenderedPageBreak/>
        <w:t xml:space="preserve">Przykładem ostatniego punktu jest cykliczne już zaangażowanie </w:t>
      </w:r>
      <w:proofErr w:type="spellStart"/>
      <w:r w:rsidRPr="004C510C">
        <w:rPr>
          <w:rFonts w:ascii="Arial" w:hAnsi="Arial" w:cs="Arial"/>
          <w:sz w:val="22"/>
          <w:szCs w:val="22"/>
        </w:rPr>
        <w:t>Nexery</w:t>
      </w:r>
      <w:proofErr w:type="spellEnd"/>
      <w:r w:rsidRPr="004C510C">
        <w:rPr>
          <w:rFonts w:ascii="Arial" w:hAnsi="Arial" w:cs="Arial"/>
          <w:sz w:val="22"/>
          <w:szCs w:val="22"/>
        </w:rPr>
        <w:t xml:space="preserve"> w Akademię Przywództwa Liderów Oświaty, </w:t>
      </w:r>
      <w:r>
        <w:rPr>
          <w:rFonts w:ascii="Arial" w:hAnsi="Arial" w:cs="Arial"/>
          <w:sz w:val="22"/>
          <w:szCs w:val="22"/>
        </w:rPr>
        <w:t>w ramach którego</w:t>
      </w:r>
      <w:r w:rsidRPr="004C510C">
        <w:rPr>
          <w:rFonts w:ascii="Arial" w:hAnsi="Arial" w:cs="Arial"/>
          <w:sz w:val="22"/>
          <w:szCs w:val="22"/>
        </w:rPr>
        <w:t xml:space="preserve"> finansuje udział w projekcie dyrektorom lokalnych szkół</w:t>
      </w:r>
      <w:r w:rsidR="00722FF8">
        <w:rPr>
          <w:rFonts w:ascii="Arial" w:hAnsi="Arial" w:cs="Arial"/>
          <w:sz w:val="22"/>
          <w:szCs w:val="22"/>
        </w:rPr>
        <w:t xml:space="preserve">. Ci z kolei </w:t>
      </w:r>
      <w:r w:rsidRPr="004C510C">
        <w:rPr>
          <w:rFonts w:ascii="Arial" w:hAnsi="Arial" w:cs="Arial"/>
          <w:sz w:val="22"/>
          <w:szCs w:val="22"/>
        </w:rPr>
        <w:t>zyskują szansę pozyskania nowych umiejętności</w:t>
      </w:r>
      <w:r w:rsidR="00722FF8">
        <w:rPr>
          <w:rFonts w:ascii="Arial" w:hAnsi="Arial" w:cs="Arial"/>
          <w:sz w:val="22"/>
          <w:szCs w:val="22"/>
        </w:rPr>
        <w:t>, które wykorzystują w codziennej pracy z dziećmi i młodzieżą.</w:t>
      </w:r>
    </w:p>
    <w:p w14:paraId="774BA5C0" w14:textId="5F044D29" w:rsidR="00410F9D" w:rsidRPr="00410F9D" w:rsidRDefault="008579AC" w:rsidP="00410F9D">
      <w:pPr>
        <w:pStyle w:val="paragraph"/>
        <w:spacing w:after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326C2A">
        <w:rPr>
          <w:rFonts w:ascii="Arial" w:hAnsi="Arial" w:cs="Arial"/>
          <w:i/>
          <w:iCs/>
          <w:sz w:val="22"/>
          <w:szCs w:val="22"/>
        </w:rPr>
        <w:t>Zebrane środki przekazujemy na bardzo konkretne cele</w:t>
      </w:r>
      <w:r w:rsidRPr="008579AC">
        <w:rPr>
          <w:rFonts w:ascii="Arial" w:hAnsi="Arial" w:cs="Arial"/>
          <w:i/>
          <w:iCs/>
          <w:sz w:val="22"/>
          <w:szCs w:val="22"/>
        </w:rPr>
        <w:t>. Dzięki temu udało się nam</w:t>
      </w:r>
      <w:r w:rsidR="00326C2A">
        <w:rPr>
          <w:rFonts w:ascii="Arial" w:hAnsi="Arial" w:cs="Arial"/>
          <w:i/>
          <w:iCs/>
          <w:sz w:val="22"/>
          <w:szCs w:val="22"/>
        </w:rPr>
        <w:t xml:space="preserve"> np.</w:t>
      </w:r>
      <w:r w:rsidRPr="008579AC">
        <w:rPr>
          <w:rFonts w:ascii="Arial" w:hAnsi="Arial" w:cs="Arial"/>
          <w:i/>
          <w:iCs/>
          <w:sz w:val="22"/>
          <w:szCs w:val="22"/>
        </w:rPr>
        <w:t xml:space="preserve"> współfinansować specyficzne i trudne formy rehabilitacji</w:t>
      </w:r>
      <w:r w:rsidR="00326C2A">
        <w:rPr>
          <w:rFonts w:ascii="Arial" w:hAnsi="Arial" w:cs="Arial"/>
          <w:i/>
          <w:iCs/>
          <w:sz w:val="22"/>
          <w:szCs w:val="22"/>
        </w:rPr>
        <w:t xml:space="preserve"> osób z niepełnosprawnościami</w:t>
      </w:r>
      <w:r w:rsidRPr="008579AC">
        <w:rPr>
          <w:rFonts w:ascii="Arial" w:hAnsi="Arial" w:cs="Arial"/>
          <w:i/>
          <w:iCs/>
          <w:sz w:val="22"/>
          <w:szCs w:val="22"/>
        </w:rPr>
        <w:t>. W Działdowie lokalny ośrodek</w:t>
      </w:r>
      <w:r w:rsidR="00CC540C">
        <w:rPr>
          <w:rFonts w:ascii="Arial" w:hAnsi="Arial" w:cs="Arial"/>
          <w:i/>
          <w:iCs/>
          <w:sz w:val="22"/>
          <w:szCs w:val="22"/>
        </w:rPr>
        <w:t xml:space="preserve"> PSONI</w:t>
      </w:r>
      <w:r w:rsidRPr="008579AC">
        <w:rPr>
          <w:rFonts w:ascii="Arial" w:hAnsi="Arial" w:cs="Arial"/>
          <w:i/>
          <w:iCs/>
          <w:sz w:val="22"/>
          <w:szCs w:val="22"/>
        </w:rPr>
        <w:t xml:space="preserve"> zakupił niezbędny sprzęt do muzykoterapii, a w Wieluniu znacząco przyspieszyła budowa ogrodu sensorycznego prowadzonego przez miejscowe stowarzyszenie integracyjne. Z drugiej strony </w:t>
      </w:r>
      <w:r w:rsidR="00CC540C" w:rsidRPr="008579AC">
        <w:rPr>
          <w:rFonts w:ascii="Arial" w:hAnsi="Arial" w:cs="Arial"/>
          <w:i/>
          <w:iCs/>
          <w:sz w:val="22"/>
          <w:szCs w:val="22"/>
        </w:rPr>
        <w:t>z</w:t>
      </w:r>
      <w:r w:rsidR="00CC540C">
        <w:rPr>
          <w:rFonts w:ascii="Arial" w:hAnsi="Arial" w:cs="Arial"/>
          <w:i/>
          <w:iCs/>
          <w:sz w:val="22"/>
          <w:szCs w:val="22"/>
        </w:rPr>
        <w:t>gromadzone</w:t>
      </w:r>
      <w:r w:rsidR="00CC540C" w:rsidRPr="008579AC">
        <w:rPr>
          <w:rFonts w:ascii="Arial" w:hAnsi="Arial" w:cs="Arial"/>
          <w:i/>
          <w:iCs/>
          <w:sz w:val="22"/>
          <w:szCs w:val="22"/>
        </w:rPr>
        <w:t xml:space="preserve"> </w:t>
      </w:r>
      <w:r w:rsidR="00CC540C">
        <w:rPr>
          <w:rFonts w:ascii="Arial" w:hAnsi="Arial" w:cs="Arial"/>
          <w:i/>
          <w:iCs/>
          <w:sz w:val="22"/>
          <w:szCs w:val="22"/>
        </w:rPr>
        <w:t xml:space="preserve">fundusze </w:t>
      </w:r>
      <w:r w:rsidRPr="008579AC">
        <w:rPr>
          <w:rFonts w:ascii="Arial" w:hAnsi="Arial" w:cs="Arial"/>
          <w:i/>
          <w:iCs/>
          <w:sz w:val="22"/>
          <w:szCs w:val="22"/>
        </w:rPr>
        <w:t xml:space="preserve">pozwoliły sfinansować </w:t>
      </w:r>
      <w:r w:rsidR="00256E69">
        <w:rPr>
          <w:rFonts w:ascii="Arial" w:hAnsi="Arial" w:cs="Arial"/>
          <w:i/>
          <w:iCs/>
          <w:sz w:val="22"/>
          <w:szCs w:val="22"/>
        </w:rPr>
        <w:t>akcesoria</w:t>
      </w:r>
      <w:r w:rsidR="00410F9D">
        <w:rPr>
          <w:rFonts w:ascii="Arial" w:hAnsi="Arial" w:cs="Arial"/>
          <w:i/>
          <w:iCs/>
          <w:sz w:val="22"/>
          <w:szCs w:val="22"/>
        </w:rPr>
        <w:t xml:space="preserve"> sportow</w:t>
      </w:r>
      <w:r w:rsidR="00256E69">
        <w:rPr>
          <w:rFonts w:ascii="Arial" w:hAnsi="Arial" w:cs="Arial"/>
          <w:i/>
          <w:iCs/>
          <w:sz w:val="22"/>
          <w:szCs w:val="22"/>
        </w:rPr>
        <w:t>e</w:t>
      </w:r>
      <w:r w:rsidR="00410F9D">
        <w:rPr>
          <w:rFonts w:ascii="Arial" w:hAnsi="Arial" w:cs="Arial"/>
          <w:i/>
          <w:iCs/>
          <w:sz w:val="22"/>
          <w:szCs w:val="22"/>
        </w:rPr>
        <w:t xml:space="preserve"> wraz z opłatami startowymi w zawodach </w:t>
      </w:r>
      <w:r w:rsidR="00256E69">
        <w:rPr>
          <w:rFonts w:ascii="Arial" w:hAnsi="Arial" w:cs="Arial"/>
          <w:i/>
          <w:iCs/>
          <w:sz w:val="22"/>
          <w:szCs w:val="22"/>
        </w:rPr>
        <w:t xml:space="preserve">Wojciechowi – </w:t>
      </w:r>
      <w:r w:rsidR="00410F9D">
        <w:rPr>
          <w:rFonts w:ascii="Arial" w:hAnsi="Arial" w:cs="Arial"/>
          <w:i/>
          <w:iCs/>
          <w:sz w:val="22"/>
          <w:szCs w:val="22"/>
        </w:rPr>
        <w:t>triathloniście</w:t>
      </w:r>
      <w:r w:rsidR="00256E69">
        <w:rPr>
          <w:rFonts w:ascii="Arial" w:hAnsi="Arial" w:cs="Arial"/>
          <w:i/>
          <w:iCs/>
          <w:sz w:val="22"/>
          <w:szCs w:val="22"/>
        </w:rPr>
        <w:t>,</w:t>
      </w:r>
      <w:r w:rsidR="00410F9D">
        <w:rPr>
          <w:rFonts w:ascii="Arial" w:hAnsi="Arial" w:cs="Arial"/>
          <w:i/>
          <w:iCs/>
          <w:sz w:val="22"/>
          <w:szCs w:val="22"/>
        </w:rPr>
        <w:t xml:space="preserve"> podopiecznemu </w:t>
      </w:r>
      <w:r w:rsidR="00410F9D" w:rsidRPr="00410F9D">
        <w:rPr>
          <w:rFonts w:ascii="Arial" w:hAnsi="Arial" w:cs="Arial"/>
          <w:i/>
          <w:iCs/>
          <w:sz w:val="22"/>
          <w:szCs w:val="22"/>
        </w:rPr>
        <w:t>Akademicki</w:t>
      </w:r>
      <w:r w:rsidR="00410F9D">
        <w:rPr>
          <w:rFonts w:ascii="Arial" w:hAnsi="Arial" w:cs="Arial"/>
          <w:i/>
          <w:iCs/>
          <w:sz w:val="22"/>
          <w:szCs w:val="22"/>
        </w:rPr>
        <w:t>ego</w:t>
      </w:r>
      <w:r w:rsidR="00410F9D" w:rsidRPr="00410F9D">
        <w:rPr>
          <w:rFonts w:ascii="Arial" w:hAnsi="Arial" w:cs="Arial"/>
          <w:i/>
          <w:iCs/>
          <w:sz w:val="22"/>
          <w:szCs w:val="22"/>
        </w:rPr>
        <w:t xml:space="preserve"> Związ</w:t>
      </w:r>
      <w:r w:rsidR="00410F9D">
        <w:rPr>
          <w:rFonts w:ascii="Arial" w:hAnsi="Arial" w:cs="Arial"/>
          <w:i/>
          <w:iCs/>
          <w:sz w:val="22"/>
          <w:szCs w:val="22"/>
        </w:rPr>
        <w:t>ku</w:t>
      </w:r>
      <w:r w:rsidR="00410F9D" w:rsidRPr="00410F9D">
        <w:rPr>
          <w:rFonts w:ascii="Arial" w:hAnsi="Arial" w:cs="Arial"/>
          <w:i/>
          <w:iCs/>
          <w:sz w:val="22"/>
          <w:szCs w:val="22"/>
        </w:rPr>
        <w:t xml:space="preserve"> Sportow</w:t>
      </w:r>
      <w:r w:rsidR="00410F9D">
        <w:rPr>
          <w:rFonts w:ascii="Arial" w:hAnsi="Arial" w:cs="Arial"/>
          <w:i/>
          <w:iCs/>
          <w:sz w:val="22"/>
          <w:szCs w:val="22"/>
        </w:rPr>
        <w:t>ego</w:t>
      </w:r>
      <w:r w:rsidR="00410F9D" w:rsidRPr="00410F9D">
        <w:rPr>
          <w:rFonts w:ascii="Arial" w:hAnsi="Arial" w:cs="Arial"/>
          <w:i/>
          <w:iCs/>
          <w:sz w:val="22"/>
          <w:szCs w:val="22"/>
        </w:rPr>
        <w:t xml:space="preserve"> Uniwersytetu Mikołaja Kopernika</w:t>
      </w:r>
      <w:r w:rsidR="00410F9D">
        <w:rPr>
          <w:rFonts w:ascii="Arial" w:hAnsi="Arial" w:cs="Arial"/>
          <w:i/>
          <w:iCs/>
          <w:sz w:val="22"/>
          <w:szCs w:val="22"/>
        </w:rPr>
        <w:t xml:space="preserve"> w Toruniu</w:t>
      </w:r>
      <w:r w:rsidR="00256E69">
        <w:rPr>
          <w:rFonts w:ascii="Arial" w:hAnsi="Arial" w:cs="Arial"/>
          <w:i/>
          <w:iCs/>
          <w:sz w:val="22"/>
          <w:szCs w:val="22"/>
        </w:rPr>
        <w:t>. Z</w:t>
      </w:r>
      <w:r w:rsidRPr="008579AC">
        <w:rPr>
          <w:rFonts w:ascii="Arial" w:hAnsi="Arial" w:cs="Arial"/>
          <w:i/>
          <w:iCs/>
          <w:sz w:val="22"/>
          <w:szCs w:val="22"/>
        </w:rPr>
        <w:t>aś w jednej z gmin na Kujawach i Pomorzu lokalna Ochotnicza Straż Pożarna mogła szybko wymienić drzwi garażowe. Każda taka akcja</w:t>
      </w:r>
      <w:r w:rsidR="00CC540C">
        <w:rPr>
          <w:rFonts w:ascii="Arial" w:hAnsi="Arial" w:cs="Arial"/>
          <w:i/>
          <w:iCs/>
          <w:sz w:val="22"/>
          <w:szCs w:val="22"/>
        </w:rPr>
        <w:t xml:space="preserve"> ma swoją unikalną historię i każda</w:t>
      </w:r>
      <w:r w:rsidRPr="008579AC">
        <w:rPr>
          <w:rFonts w:ascii="Arial" w:hAnsi="Arial" w:cs="Arial"/>
          <w:i/>
          <w:iCs/>
          <w:sz w:val="22"/>
          <w:szCs w:val="22"/>
        </w:rPr>
        <w:t xml:space="preserve"> napędza nas do dalszego działania</w:t>
      </w:r>
      <w:r>
        <w:rPr>
          <w:rFonts w:ascii="Arial" w:hAnsi="Arial" w:cs="Arial"/>
          <w:sz w:val="22"/>
          <w:szCs w:val="22"/>
        </w:rPr>
        <w:t xml:space="preserve"> – </w:t>
      </w:r>
      <w:r w:rsidRPr="008579AC">
        <w:rPr>
          <w:rFonts w:ascii="Arial" w:hAnsi="Arial" w:cs="Arial"/>
          <w:b/>
          <w:bCs/>
          <w:sz w:val="22"/>
          <w:szCs w:val="22"/>
        </w:rPr>
        <w:t xml:space="preserve">podkreśla Paweł Biarda, członek zarządu ds. komercyjnych </w:t>
      </w:r>
      <w:proofErr w:type="spellStart"/>
      <w:r w:rsidRPr="008579AC">
        <w:rPr>
          <w:rFonts w:ascii="Arial" w:hAnsi="Arial" w:cs="Arial"/>
          <w:b/>
          <w:bCs/>
          <w:sz w:val="22"/>
          <w:szCs w:val="22"/>
        </w:rPr>
        <w:t>Nexery</w:t>
      </w:r>
      <w:proofErr w:type="spellEnd"/>
      <w:r w:rsidRPr="008579AC">
        <w:rPr>
          <w:rFonts w:ascii="Arial" w:hAnsi="Arial" w:cs="Arial"/>
          <w:b/>
          <w:bCs/>
          <w:sz w:val="22"/>
          <w:szCs w:val="22"/>
        </w:rPr>
        <w:t>.</w:t>
      </w:r>
    </w:p>
    <w:p w14:paraId="3287C747" w14:textId="4BB1DBF2" w:rsidR="00722FF8" w:rsidRDefault="00722FF8" w:rsidP="00722F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Więcej szczegółów nt. programu można przeczytać w najnowszej, czwartej już edycji raportu „</w:t>
      </w:r>
      <w:proofErr w:type="spellStart"/>
      <w:r>
        <w:rPr>
          <w:rFonts w:ascii="Arial" w:hAnsi="Arial" w:cs="Arial"/>
          <w:sz w:val="22"/>
          <w:szCs w:val="22"/>
        </w:rPr>
        <w:t>Nexera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Hero</w:t>
      </w:r>
      <w:r w:rsidR="008F45B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”. </w:t>
      </w:r>
      <w:r w:rsidRPr="004C510C">
        <w:rPr>
          <w:rFonts w:ascii="Arial" w:hAnsi="Arial" w:cs="Arial"/>
          <w:sz w:val="22"/>
          <w:szCs w:val="22"/>
        </w:rPr>
        <w:t>W 2024 roku projekt</w:t>
      </w:r>
      <w:r>
        <w:rPr>
          <w:rFonts w:ascii="Arial" w:hAnsi="Arial" w:cs="Arial"/>
          <w:sz w:val="22"/>
          <w:szCs w:val="22"/>
        </w:rPr>
        <w:t xml:space="preserve"> </w:t>
      </w:r>
      <w:r w:rsidRPr="004C510C">
        <w:rPr>
          <w:rFonts w:ascii="Arial" w:hAnsi="Arial" w:cs="Arial"/>
          <w:sz w:val="22"/>
          <w:szCs w:val="22"/>
        </w:rPr>
        <w:t xml:space="preserve">jest kontynuowany, a </w:t>
      </w:r>
      <w:r>
        <w:rPr>
          <w:rFonts w:ascii="Arial" w:hAnsi="Arial" w:cs="Arial"/>
          <w:sz w:val="22"/>
          <w:szCs w:val="22"/>
        </w:rPr>
        <w:t>firma</w:t>
      </w:r>
      <w:r w:rsidRPr="004C510C">
        <w:rPr>
          <w:rFonts w:ascii="Arial" w:hAnsi="Arial" w:cs="Arial"/>
          <w:sz w:val="22"/>
          <w:szCs w:val="22"/>
        </w:rPr>
        <w:t xml:space="preserve"> celuje w kolejny, rekordowy wynik.</w:t>
      </w:r>
    </w:p>
    <w:p w14:paraId="39248D31" w14:textId="1DF4B59A" w:rsidR="00722FF8" w:rsidRPr="004C510C" w:rsidRDefault="00722FF8" w:rsidP="004C51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  <w:shd w:val="clear" w:color="auto" w:fill="FFFFFF"/>
        </w:rPr>
      </w:pPr>
    </w:p>
    <w:p w14:paraId="3F7BF34C" w14:textId="77777777" w:rsidR="006E665E" w:rsidRDefault="006E665E" w:rsidP="004051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sz w:val="22"/>
          <w:szCs w:val="22"/>
          <w:shd w:val="clear" w:color="auto" w:fill="FFFFFF"/>
        </w:rPr>
      </w:pPr>
    </w:p>
    <w:p w14:paraId="200A49CB" w14:textId="16511414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*** </w:t>
      </w: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45BDBF1F" w14:textId="77777777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color w:val="000000"/>
          <w:sz w:val="18"/>
          <w:szCs w:val="18"/>
        </w:rPr>
        <w:t>O firmie NEXERA</w:t>
      </w:r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 </w:t>
      </w:r>
      <w:r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1B59E1F4" w14:textId="77777777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 </w:t>
      </w:r>
      <w:r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623E1160" w14:textId="77777777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Nexera to jeden z wiodących w Polsce dostawców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multi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-światłowodu o wysokiej przepustowości (min. 300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Mb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/s). Udziałowcem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Nexery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 jest firma od lat działająca na globalnym rynku telekomunikacyjnym –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Infracapital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.  </w:t>
      </w:r>
      <w:r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022D7183" w14:textId="77777777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 </w:t>
      </w:r>
      <w:r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246855B4" w14:textId="77777777" w:rsidR="004051CC" w:rsidRDefault="004051CC" w:rsidP="004051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Na bazie Programu Operacyjnego Polska Cyfrowa (POPC) Nexera zbudowała sieć światłowodową w kilkunastu obszarach centralnej i północno-wschodniej Polski. Docelowo w jej zasięgu znajdzie się ponad 1 mln gospodarstw domowych oraz prawie 3 tys. szkół. Mieszkańcy tych terenów mają możliwość dostępu do szybkiego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internetu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 o przepustowości co najmniej 300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Mb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/s, zaś jednostki edukacyjne mogą korzystać bezpłatnie z szerokopasmowego łącza w ramach projektu OSE. Na koniec 2023 roku w zasięgu sieci </w:t>
      </w:r>
      <w:proofErr w:type="spellStart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>Nexery</w:t>
      </w:r>
      <w:proofErr w:type="spellEnd"/>
      <w:r>
        <w:rPr>
          <w:rStyle w:val="normaltextrun"/>
          <w:rFonts w:ascii="Arial" w:eastAsiaTheme="majorEastAsia" w:hAnsi="Arial" w:cs="Arial"/>
          <w:color w:val="000000"/>
          <w:sz w:val="18"/>
          <w:szCs w:val="18"/>
        </w:rPr>
        <w:t xml:space="preserve"> znaleźli się mieszkańcy ponad 680 000 gospodarstw domowych, zlokalizowanych w ponad 5 000 miejscowości. </w:t>
      </w:r>
      <w:r>
        <w:rPr>
          <w:rStyle w:val="eop"/>
          <w:rFonts w:ascii="Arial" w:eastAsiaTheme="majorEastAsia" w:hAnsi="Arial" w:cs="Arial"/>
          <w:color w:val="000000"/>
          <w:sz w:val="18"/>
          <w:szCs w:val="18"/>
        </w:rPr>
        <w:t> </w:t>
      </w:r>
    </w:p>
    <w:p w14:paraId="313E5956" w14:textId="77777777" w:rsidR="00DD0986" w:rsidRDefault="00DD0986"/>
    <w:sectPr w:rsidR="00DD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2E9"/>
    <w:multiLevelType w:val="multilevel"/>
    <w:tmpl w:val="F29E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15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36"/>
    <w:rsid w:val="0003484F"/>
    <w:rsid w:val="00053556"/>
    <w:rsid w:val="00056477"/>
    <w:rsid w:val="0007490B"/>
    <w:rsid w:val="00095566"/>
    <w:rsid w:val="00101FEE"/>
    <w:rsid w:val="001169BA"/>
    <w:rsid w:val="00123EBD"/>
    <w:rsid w:val="00146A1A"/>
    <w:rsid w:val="0015353A"/>
    <w:rsid w:val="001726B1"/>
    <w:rsid w:val="0018239F"/>
    <w:rsid w:val="001C2F43"/>
    <w:rsid w:val="001F029B"/>
    <w:rsid w:val="001F4BFC"/>
    <w:rsid w:val="001F712F"/>
    <w:rsid w:val="00256E69"/>
    <w:rsid w:val="0026316A"/>
    <w:rsid w:val="002D5BAE"/>
    <w:rsid w:val="00310C99"/>
    <w:rsid w:val="00326C2A"/>
    <w:rsid w:val="003430CF"/>
    <w:rsid w:val="00391FD3"/>
    <w:rsid w:val="003940E0"/>
    <w:rsid w:val="003D58E4"/>
    <w:rsid w:val="003F2655"/>
    <w:rsid w:val="004051CC"/>
    <w:rsid w:val="00407542"/>
    <w:rsid w:val="00410F9D"/>
    <w:rsid w:val="004537F8"/>
    <w:rsid w:val="004928FA"/>
    <w:rsid w:val="004B0527"/>
    <w:rsid w:val="004C510C"/>
    <w:rsid w:val="004F04AC"/>
    <w:rsid w:val="00535A79"/>
    <w:rsid w:val="00556FAB"/>
    <w:rsid w:val="005A1378"/>
    <w:rsid w:val="005B347D"/>
    <w:rsid w:val="005C3F5F"/>
    <w:rsid w:val="005C4DF5"/>
    <w:rsid w:val="0061659B"/>
    <w:rsid w:val="00660844"/>
    <w:rsid w:val="006713F1"/>
    <w:rsid w:val="0069197F"/>
    <w:rsid w:val="006A0C7E"/>
    <w:rsid w:val="006D5360"/>
    <w:rsid w:val="006E665E"/>
    <w:rsid w:val="00722FF8"/>
    <w:rsid w:val="007314A4"/>
    <w:rsid w:val="00756CF3"/>
    <w:rsid w:val="007B2B25"/>
    <w:rsid w:val="007E348A"/>
    <w:rsid w:val="008579AC"/>
    <w:rsid w:val="00895044"/>
    <w:rsid w:val="008C48BB"/>
    <w:rsid w:val="008D4D51"/>
    <w:rsid w:val="008E58DE"/>
    <w:rsid w:val="008F45B0"/>
    <w:rsid w:val="00935660"/>
    <w:rsid w:val="00952D60"/>
    <w:rsid w:val="0098161B"/>
    <w:rsid w:val="009A6792"/>
    <w:rsid w:val="009B7A69"/>
    <w:rsid w:val="009C12C3"/>
    <w:rsid w:val="009F46EB"/>
    <w:rsid w:val="00A17394"/>
    <w:rsid w:val="00A72DF6"/>
    <w:rsid w:val="00AB400D"/>
    <w:rsid w:val="00AF65FB"/>
    <w:rsid w:val="00B31BB4"/>
    <w:rsid w:val="00B613C5"/>
    <w:rsid w:val="00B822F5"/>
    <w:rsid w:val="00B82730"/>
    <w:rsid w:val="00B947BC"/>
    <w:rsid w:val="00BA7D4F"/>
    <w:rsid w:val="00BC6E0B"/>
    <w:rsid w:val="00C15315"/>
    <w:rsid w:val="00C32995"/>
    <w:rsid w:val="00C6316D"/>
    <w:rsid w:val="00C67286"/>
    <w:rsid w:val="00CA35ED"/>
    <w:rsid w:val="00CC540C"/>
    <w:rsid w:val="00D47144"/>
    <w:rsid w:val="00D70723"/>
    <w:rsid w:val="00D7325B"/>
    <w:rsid w:val="00DD0986"/>
    <w:rsid w:val="00DE6800"/>
    <w:rsid w:val="00E06460"/>
    <w:rsid w:val="00E22FEB"/>
    <w:rsid w:val="00E56B9D"/>
    <w:rsid w:val="00E766D0"/>
    <w:rsid w:val="00ED2929"/>
    <w:rsid w:val="00F55E36"/>
    <w:rsid w:val="00F8547F"/>
    <w:rsid w:val="00F96462"/>
    <w:rsid w:val="00FB10E2"/>
    <w:rsid w:val="00FB7BF8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3FCB"/>
  <w15:chartTrackingRefBased/>
  <w15:docId w15:val="{3CA73FE9-6845-4CE1-9DF3-3719C83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5E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5E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5E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E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5E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5E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5E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5E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E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E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5E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E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5E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5E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5E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5E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55E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5E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5E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E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55E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55E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55E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55E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5E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5E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55E36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4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1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1CC"/>
    <w:rPr>
      <w:sz w:val="20"/>
      <w:szCs w:val="20"/>
    </w:rPr>
  </w:style>
  <w:style w:type="paragraph" w:customStyle="1" w:styleId="paragraph">
    <w:name w:val="paragraph"/>
    <w:basedOn w:val="Normalny"/>
    <w:rsid w:val="0040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4051CC"/>
  </w:style>
  <w:style w:type="character" w:customStyle="1" w:styleId="eop">
    <w:name w:val="eop"/>
    <w:basedOn w:val="Domylnaczcionkaakapitu"/>
    <w:rsid w:val="004051CC"/>
  </w:style>
  <w:style w:type="character" w:styleId="Hipercze">
    <w:name w:val="Hyperlink"/>
    <w:basedOn w:val="Domylnaczcionkaakapitu"/>
    <w:uiPriority w:val="99"/>
    <w:unhideWhenUsed/>
    <w:rsid w:val="004051CC"/>
    <w:rPr>
      <w:color w:val="467886" w:themeColor="hyperlink"/>
      <w:u w:val="single"/>
    </w:rPr>
  </w:style>
  <w:style w:type="character" w:customStyle="1" w:styleId="fieldrange">
    <w:name w:val="fieldrange"/>
    <w:basedOn w:val="Domylnaczcionkaakapitu"/>
    <w:rsid w:val="006E6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10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07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Prokopowicz</dc:creator>
  <cp:keywords/>
  <dc:description/>
  <cp:lastModifiedBy>Damian Furmańczyk</cp:lastModifiedBy>
  <cp:revision>2</cp:revision>
  <dcterms:created xsi:type="dcterms:W3CDTF">2024-03-13T10:50:00Z</dcterms:created>
  <dcterms:modified xsi:type="dcterms:W3CDTF">2024-03-13T10:50:00Z</dcterms:modified>
</cp:coreProperties>
</file>